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7" w:rsidRPr="00047D62" w:rsidRDefault="0014662C">
      <w:pPr>
        <w:rPr>
          <w:rFonts w:ascii="Lato" w:hAnsi="Lato" w:cs="Open Sans"/>
          <w:b/>
        </w:rPr>
      </w:pPr>
      <w:r>
        <w:tab/>
      </w:r>
      <w:r>
        <w:tab/>
      </w:r>
      <w:r>
        <w:tab/>
      </w:r>
      <w:r w:rsidR="003F48B2">
        <w:tab/>
      </w:r>
      <w:r w:rsidR="00582D7D">
        <w:rPr>
          <w:rFonts w:ascii="Lato" w:hAnsi="Lato" w:cs="Open Sans"/>
          <w:b/>
        </w:rPr>
        <w:t>Uchwała N</w:t>
      </w:r>
      <w:r w:rsidRPr="00047D62">
        <w:rPr>
          <w:rFonts w:ascii="Lato" w:hAnsi="Lato" w:cs="Open Sans"/>
          <w:b/>
        </w:rPr>
        <w:t>r ……………</w:t>
      </w:r>
      <w:r w:rsidR="007E78AA">
        <w:rPr>
          <w:rFonts w:ascii="Lato" w:hAnsi="Lato" w:cs="Open Sans"/>
          <w:b/>
        </w:rPr>
        <w:t xml:space="preserve">…………. </w:t>
      </w:r>
      <w:r w:rsidRPr="00047D62">
        <w:rPr>
          <w:rFonts w:ascii="Lato" w:hAnsi="Lato" w:cs="Open Sans"/>
          <w:b/>
        </w:rPr>
        <w:t>201</w:t>
      </w:r>
      <w:r w:rsidR="00047D62">
        <w:rPr>
          <w:rFonts w:ascii="Lato" w:hAnsi="Lato" w:cs="Open Sans"/>
          <w:b/>
        </w:rPr>
        <w:t>9</w:t>
      </w:r>
    </w:p>
    <w:p w:rsidR="0014662C" w:rsidRPr="00047D62" w:rsidRDefault="0014662C">
      <w:pPr>
        <w:rPr>
          <w:rFonts w:ascii="Lato" w:hAnsi="Lato" w:cs="Open Sans"/>
          <w:b/>
        </w:rPr>
      </w:pPr>
      <w:r w:rsidRPr="00047D62">
        <w:rPr>
          <w:rFonts w:ascii="Lato" w:hAnsi="Lato" w:cs="Open Sans"/>
          <w:b/>
        </w:rPr>
        <w:tab/>
      </w:r>
      <w:r w:rsidRPr="00047D62">
        <w:rPr>
          <w:rFonts w:ascii="Lato" w:hAnsi="Lato" w:cs="Open Sans"/>
          <w:b/>
        </w:rPr>
        <w:tab/>
      </w:r>
      <w:r w:rsidR="00576652" w:rsidRPr="00047D62">
        <w:rPr>
          <w:rFonts w:ascii="Lato" w:hAnsi="Lato" w:cs="Open Sans"/>
          <w:b/>
        </w:rPr>
        <w:tab/>
      </w:r>
      <w:r w:rsidR="003F48B2" w:rsidRPr="00047D62">
        <w:rPr>
          <w:rFonts w:ascii="Lato" w:hAnsi="Lato" w:cs="Open Sans"/>
          <w:b/>
        </w:rPr>
        <w:tab/>
      </w:r>
      <w:r w:rsidR="00576652" w:rsidRPr="00047D62">
        <w:rPr>
          <w:rFonts w:ascii="Lato" w:hAnsi="Lato" w:cs="Open Sans"/>
          <w:b/>
        </w:rPr>
        <w:t>Rady Miejskiej w Radzyminie</w:t>
      </w:r>
    </w:p>
    <w:p w:rsidR="00576652" w:rsidRPr="00047D62" w:rsidRDefault="00576652">
      <w:pPr>
        <w:rPr>
          <w:rFonts w:ascii="Lato" w:hAnsi="Lato" w:cs="Open Sans"/>
          <w:b/>
        </w:rPr>
      </w:pPr>
      <w:r w:rsidRPr="00047D62">
        <w:rPr>
          <w:rFonts w:ascii="Lato" w:hAnsi="Lato" w:cs="Open Sans"/>
          <w:b/>
        </w:rPr>
        <w:tab/>
      </w:r>
      <w:r w:rsidRPr="00047D62">
        <w:rPr>
          <w:rFonts w:ascii="Lato" w:hAnsi="Lato" w:cs="Open Sans"/>
          <w:b/>
        </w:rPr>
        <w:tab/>
      </w:r>
      <w:r w:rsidRPr="00047D62">
        <w:rPr>
          <w:rFonts w:ascii="Lato" w:hAnsi="Lato" w:cs="Open Sans"/>
          <w:b/>
        </w:rPr>
        <w:tab/>
      </w:r>
      <w:r w:rsidRPr="00047D62">
        <w:rPr>
          <w:rFonts w:ascii="Lato" w:hAnsi="Lato" w:cs="Open Sans"/>
          <w:b/>
        </w:rPr>
        <w:tab/>
        <w:t xml:space="preserve">z dnia </w:t>
      </w:r>
    </w:p>
    <w:p w:rsidR="00576652" w:rsidRPr="00047D62" w:rsidRDefault="00576652">
      <w:pPr>
        <w:rPr>
          <w:rFonts w:ascii="Lato" w:hAnsi="Lato" w:cs="Open Sans"/>
          <w:b/>
        </w:rPr>
      </w:pPr>
    </w:p>
    <w:p w:rsidR="00576652" w:rsidRPr="00047D62" w:rsidRDefault="000A50D9">
      <w:pPr>
        <w:rPr>
          <w:rFonts w:ascii="Lato" w:hAnsi="Lato" w:cs="Open Sans"/>
          <w:b/>
        </w:rPr>
      </w:pPr>
      <w:r>
        <w:rPr>
          <w:rFonts w:ascii="Lato" w:hAnsi="Lato" w:cs="Open Sans"/>
          <w:b/>
        </w:rPr>
        <w:t xml:space="preserve">zmieniająca </w:t>
      </w:r>
      <w:r w:rsidR="002B6539">
        <w:rPr>
          <w:rFonts w:ascii="Lato" w:hAnsi="Lato" w:cs="Open Sans"/>
          <w:b/>
        </w:rPr>
        <w:t xml:space="preserve"> uchwał</w:t>
      </w:r>
      <w:r>
        <w:rPr>
          <w:rFonts w:ascii="Lato" w:hAnsi="Lato" w:cs="Open Sans"/>
          <w:b/>
        </w:rPr>
        <w:t>ę</w:t>
      </w:r>
      <w:r w:rsidR="00576652" w:rsidRPr="00047D62">
        <w:rPr>
          <w:rFonts w:ascii="Lato" w:hAnsi="Lato" w:cs="Open Sans"/>
          <w:b/>
        </w:rPr>
        <w:t xml:space="preserve"> </w:t>
      </w:r>
      <w:r>
        <w:rPr>
          <w:rFonts w:ascii="Lato" w:hAnsi="Lato" w:cs="Open Sans"/>
          <w:b/>
        </w:rPr>
        <w:t>w sprawie uchwalenia programu gospodarowania mieszkaniowym zasobem Gminy Radzymin</w:t>
      </w:r>
      <w:r w:rsidR="008B07D6" w:rsidRPr="00047D62">
        <w:rPr>
          <w:rFonts w:ascii="Lato" w:hAnsi="Lato" w:cs="Open Sans"/>
          <w:b/>
        </w:rPr>
        <w:t xml:space="preserve"> na lata 201</w:t>
      </w:r>
      <w:r w:rsidR="00047D62">
        <w:rPr>
          <w:rFonts w:ascii="Lato" w:hAnsi="Lato" w:cs="Open Sans"/>
          <w:b/>
        </w:rPr>
        <w:t>9</w:t>
      </w:r>
      <w:r w:rsidR="008B07D6" w:rsidRPr="00047D62">
        <w:rPr>
          <w:rFonts w:ascii="Lato" w:hAnsi="Lato" w:cs="Open Sans"/>
          <w:b/>
        </w:rPr>
        <w:t>-202</w:t>
      </w:r>
      <w:r w:rsidR="00047D62">
        <w:rPr>
          <w:rFonts w:ascii="Lato" w:hAnsi="Lato" w:cs="Open Sans"/>
          <w:b/>
        </w:rPr>
        <w:t>3</w:t>
      </w:r>
      <w:r w:rsidR="008B07D6" w:rsidRPr="00047D62">
        <w:rPr>
          <w:rFonts w:ascii="Lato" w:hAnsi="Lato" w:cs="Open Sans"/>
          <w:b/>
        </w:rPr>
        <w:t>.</w:t>
      </w:r>
    </w:p>
    <w:p w:rsidR="008B07D6" w:rsidRPr="00047D62" w:rsidRDefault="008B07D6" w:rsidP="009E2B12">
      <w:pPr>
        <w:jc w:val="both"/>
        <w:rPr>
          <w:rFonts w:ascii="Lato" w:hAnsi="Lato" w:cs="Open Sans"/>
          <w:b/>
        </w:rPr>
      </w:pPr>
    </w:p>
    <w:p w:rsidR="008B07D6" w:rsidRPr="00047D62" w:rsidRDefault="008B07D6" w:rsidP="00A24B39">
      <w:pPr>
        <w:autoSpaceDE w:val="0"/>
        <w:autoSpaceDN w:val="0"/>
        <w:adjustRightInd w:val="0"/>
        <w:jc w:val="both"/>
        <w:rPr>
          <w:rFonts w:ascii="Lato" w:hAnsi="Lato" w:cs="Open Sans"/>
        </w:rPr>
      </w:pPr>
      <w:r w:rsidRPr="00047D62">
        <w:rPr>
          <w:rFonts w:ascii="Lato" w:hAnsi="Lato" w:cs="Open Sans"/>
          <w:b/>
        </w:rPr>
        <w:tab/>
      </w:r>
      <w:r w:rsidR="00EA4E7C" w:rsidRPr="00047D62">
        <w:rPr>
          <w:rFonts w:ascii="Lato" w:hAnsi="Lato" w:cs="Open Sans"/>
          <w:b/>
        </w:rPr>
        <w:t xml:space="preserve">      </w:t>
      </w:r>
      <w:r w:rsidRPr="00047D62">
        <w:rPr>
          <w:rFonts w:ascii="Lato" w:hAnsi="Lato" w:cs="Open Sans"/>
        </w:rPr>
        <w:t>Na podstawie art.</w:t>
      </w:r>
      <w:r w:rsidR="008A6A34" w:rsidRPr="00047D62">
        <w:rPr>
          <w:rFonts w:ascii="Lato" w:hAnsi="Lato" w:cs="Open Sans"/>
        </w:rPr>
        <w:t xml:space="preserve"> </w:t>
      </w:r>
      <w:r w:rsidRPr="00047D62">
        <w:rPr>
          <w:rFonts w:ascii="Lato" w:hAnsi="Lato" w:cs="Open Sans"/>
        </w:rPr>
        <w:t>21 ust.1 pkt 1 i ust.</w:t>
      </w:r>
      <w:r w:rsidR="008A6A34" w:rsidRPr="00047D62">
        <w:rPr>
          <w:rFonts w:ascii="Lato" w:hAnsi="Lato" w:cs="Open Sans"/>
        </w:rPr>
        <w:t xml:space="preserve"> </w:t>
      </w:r>
      <w:r w:rsidRPr="00047D62">
        <w:rPr>
          <w:rFonts w:ascii="Lato" w:hAnsi="Lato" w:cs="Open Sans"/>
        </w:rPr>
        <w:t>2</w:t>
      </w:r>
      <w:r w:rsidR="00EA4E7C" w:rsidRPr="00047D62">
        <w:rPr>
          <w:rFonts w:ascii="Lato" w:hAnsi="Lato" w:cs="Open Sans"/>
        </w:rPr>
        <w:t xml:space="preserve"> </w:t>
      </w:r>
      <w:r w:rsidRPr="00047D62">
        <w:rPr>
          <w:rFonts w:ascii="Lato" w:hAnsi="Lato" w:cs="Open Sans"/>
        </w:rPr>
        <w:t>ustawy  z dnia 21 czerwca 2001 roku o ochronie praw lokatorów, mieszkaniowym zasobie gminy i o zmianie kodeksu cywilnego (</w:t>
      </w:r>
      <w:r w:rsidR="003E6244" w:rsidRPr="00047D62">
        <w:rPr>
          <w:rFonts w:ascii="Lato" w:hAnsi="Lato" w:cs="Open Sans"/>
        </w:rPr>
        <w:t>t</w:t>
      </w:r>
      <w:r w:rsidR="00EA4E7C" w:rsidRPr="00047D62">
        <w:rPr>
          <w:rFonts w:ascii="Lato" w:hAnsi="Lato" w:cs="Open Sans"/>
        </w:rPr>
        <w:t>.j.</w:t>
      </w:r>
      <w:r w:rsidR="003E6244" w:rsidRPr="00047D62">
        <w:rPr>
          <w:rFonts w:ascii="Lato" w:hAnsi="Lato" w:cs="Open Sans"/>
        </w:rPr>
        <w:t xml:space="preserve"> Dz. U. z </w:t>
      </w:r>
      <w:r w:rsidR="00047D62">
        <w:rPr>
          <w:rFonts w:ascii="Lato" w:hAnsi="Lato" w:cs="Open Sans"/>
        </w:rPr>
        <w:t>2018</w:t>
      </w:r>
      <w:r w:rsidR="003E6244" w:rsidRPr="00047D62">
        <w:rPr>
          <w:rFonts w:ascii="Lato" w:hAnsi="Lato" w:cs="Open Sans"/>
        </w:rPr>
        <w:t xml:space="preserve"> r poz. </w:t>
      </w:r>
      <w:r w:rsidR="00047D62">
        <w:rPr>
          <w:rFonts w:ascii="Lato" w:hAnsi="Lato" w:cs="Open Sans"/>
        </w:rPr>
        <w:t>1234</w:t>
      </w:r>
      <w:r w:rsidR="002B6539">
        <w:rPr>
          <w:rFonts w:ascii="Lato" w:hAnsi="Lato" w:cs="Open Sans"/>
        </w:rPr>
        <w:t xml:space="preserve"> z późn. zm.</w:t>
      </w:r>
      <w:r w:rsidR="003E6244" w:rsidRPr="00047D62">
        <w:rPr>
          <w:rFonts w:ascii="Lato" w:hAnsi="Lato" w:cs="Open Sans"/>
        </w:rPr>
        <w:t>) oraz art. 18 ust.</w:t>
      </w:r>
      <w:r w:rsidR="008A6A34" w:rsidRPr="00047D62">
        <w:rPr>
          <w:rFonts w:ascii="Lato" w:hAnsi="Lato" w:cs="Open Sans"/>
        </w:rPr>
        <w:t xml:space="preserve"> </w:t>
      </w:r>
      <w:r w:rsidR="003E6244" w:rsidRPr="00047D62">
        <w:rPr>
          <w:rFonts w:ascii="Lato" w:hAnsi="Lato" w:cs="Open Sans"/>
        </w:rPr>
        <w:t>2, pkt</w:t>
      </w:r>
      <w:r w:rsidR="008A6A34" w:rsidRPr="00047D62">
        <w:rPr>
          <w:rFonts w:ascii="Lato" w:hAnsi="Lato" w:cs="Open Sans"/>
        </w:rPr>
        <w:t xml:space="preserve"> </w:t>
      </w:r>
      <w:r w:rsidR="003E6244" w:rsidRPr="00047D62">
        <w:rPr>
          <w:rFonts w:ascii="Lato" w:hAnsi="Lato" w:cs="Open Sans"/>
        </w:rPr>
        <w:t>15 i art. 40 ust.1 pkt</w:t>
      </w:r>
      <w:r w:rsidR="008A6A34" w:rsidRPr="00047D62">
        <w:rPr>
          <w:rFonts w:ascii="Lato" w:hAnsi="Lato" w:cs="Open Sans"/>
        </w:rPr>
        <w:t xml:space="preserve"> </w:t>
      </w:r>
      <w:r w:rsidR="003E6244" w:rsidRPr="00047D62">
        <w:rPr>
          <w:rFonts w:ascii="Lato" w:hAnsi="Lato" w:cs="Open Sans"/>
        </w:rPr>
        <w:t xml:space="preserve"> 3 ustawy z dnia 8 marca 1990 r. o samorządzie gminnym </w:t>
      </w:r>
      <w:r w:rsidR="009E2B12" w:rsidRPr="00047D62">
        <w:rPr>
          <w:rFonts w:ascii="Lato" w:hAnsi="Lato" w:cs="Open Sans"/>
        </w:rPr>
        <w:t>(t. j. Dz. U. z 201</w:t>
      </w:r>
      <w:r w:rsidR="000A50D9">
        <w:rPr>
          <w:rFonts w:ascii="Lato" w:hAnsi="Lato" w:cs="Open Sans"/>
        </w:rPr>
        <w:t>9</w:t>
      </w:r>
      <w:r w:rsidR="009E2B12" w:rsidRPr="00047D62">
        <w:rPr>
          <w:rFonts w:ascii="Lato" w:hAnsi="Lato" w:cs="Open Sans"/>
        </w:rPr>
        <w:t xml:space="preserve"> r. poz. </w:t>
      </w:r>
      <w:r w:rsidR="000A50D9">
        <w:rPr>
          <w:rFonts w:ascii="Lato" w:hAnsi="Lato" w:cs="Open Sans"/>
        </w:rPr>
        <w:t>506</w:t>
      </w:r>
      <w:r w:rsidR="009E2B12" w:rsidRPr="00047D62">
        <w:rPr>
          <w:rFonts w:ascii="Lato" w:hAnsi="Lato" w:cs="Open Sans"/>
        </w:rPr>
        <w:t>)</w:t>
      </w:r>
      <w:r w:rsidR="000120C0" w:rsidRPr="00047D62">
        <w:rPr>
          <w:rFonts w:ascii="Lato" w:hAnsi="Lato" w:cs="Open Sans"/>
        </w:rPr>
        <w:t>,</w:t>
      </w:r>
      <w:r w:rsidR="003E6244" w:rsidRPr="00047D62">
        <w:rPr>
          <w:rFonts w:ascii="Lato" w:hAnsi="Lato" w:cs="Open Sans"/>
        </w:rPr>
        <w:t xml:space="preserve"> Rada Miejska w Radzyminie uchwala co następuje:</w:t>
      </w:r>
    </w:p>
    <w:p w:rsidR="003F48B2" w:rsidRPr="00047D62" w:rsidRDefault="003F48B2" w:rsidP="00A24B39">
      <w:pPr>
        <w:jc w:val="both"/>
        <w:rPr>
          <w:rFonts w:ascii="Lato" w:hAnsi="Lato" w:cs="Open Sans"/>
        </w:rPr>
      </w:pPr>
    </w:p>
    <w:p w:rsidR="003F48B2" w:rsidRPr="00047D62" w:rsidRDefault="003F48B2" w:rsidP="008B07D6">
      <w:pPr>
        <w:jc w:val="both"/>
        <w:rPr>
          <w:rFonts w:ascii="Lato" w:hAnsi="Lato" w:cs="Open Sans"/>
        </w:rPr>
      </w:pP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  <w:t>§ 1</w:t>
      </w:r>
      <w:r w:rsidR="000120C0" w:rsidRPr="00047D62">
        <w:rPr>
          <w:rFonts w:ascii="Lato" w:hAnsi="Lato" w:cs="Open Sans"/>
        </w:rPr>
        <w:t>.</w:t>
      </w:r>
    </w:p>
    <w:p w:rsidR="00C7792B" w:rsidRDefault="00C7792B" w:rsidP="008B07D6">
      <w:pPr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W załączniku do </w:t>
      </w:r>
      <w:r w:rsidR="00085532">
        <w:rPr>
          <w:rFonts w:ascii="Lato" w:hAnsi="Lato" w:cs="Open Sans"/>
        </w:rPr>
        <w:t>U</w:t>
      </w:r>
      <w:r w:rsidR="00A01802">
        <w:rPr>
          <w:rFonts w:ascii="Lato" w:hAnsi="Lato" w:cs="Open Sans"/>
        </w:rPr>
        <w:t>chwa</w:t>
      </w:r>
      <w:r>
        <w:rPr>
          <w:rFonts w:ascii="Lato" w:hAnsi="Lato" w:cs="Open Sans"/>
        </w:rPr>
        <w:t>ły</w:t>
      </w:r>
      <w:r w:rsidR="00A01802">
        <w:rPr>
          <w:rFonts w:ascii="Lato" w:hAnsi="Lato" w:cs="Open Sans"/>
        </w:rPr>
        <w:t xml:space="preserve"> nr 74/VI/2019 Rady Miejskiej w Radzyminie z dnia 15 kwietnia 2019 r. </w:t>
      </w:r>
      <w:r w:rsidR="00085532">
        <w:rPr>
          <w:rFonts w:ascii="Lato" w:hAnsi="Lato" w:cs="Open Sans"/>
        </w:rPr>
        <w:t xml:space="preserve">w sprawie uchwalenia programu gospodarowania mieszkaniowym zasobem Gminy Radzymin na lata 2019 – 2023 </w:t>
      </w:r>
      <w:r>
        <w:rPr>
          <w:rFonts w:ascii="Lato" w:hAnsi="Lato" w:cs="Open Sans"/>
        </w:rPr>
        <w:t xml:space="preserve">wprowadza się następujące zmiany: </w:t>
      </w:r>
    </w:p>
    <w:p w:rsidR="00C7792B" w:rsidRDefault="000C32AE" w:rsidP="000C32AE">
      <w:pPr>
        <w:ind w:firstLine="708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1). </w:t>
      </w:r>
      <w:r w:rsidR="00A01802" w:rsidRPr="00047D62">
        <w:rPr>
          <w:rFonts w:ascii="Lato" w:hAnsi="Lato" w:cs="Open Sans"/>
        </w:rPr>
        <w:t xml:space="preserve">§ </w:t>
      </w:r>
      <w:r w:rsidR="00A01802">
        <w:rPr>
          <w:rFonts w:ascii="Lato" w:hAnsi="Lato" w:cs="Open Sans"/>
        </w:rPr>
        <w:t xml:space="preserve">13 </w:t>
      </w:r>
      <w:r w:rsidR="000A50D9">
        <w:rPr>
          <w:rFonts w:ascii="Lato" w:hAnsi="Lato" w:cs="Open Sans"/>
        </w:rPr>
        <w:t xml:space="preserve">otrzymuje brzmienie: </w:t>
      </w:r>
    </w:p>
    <w:p w:rsidR="000A50D9" w:rsidRDefault="000A50D9" w:rsidP="000A50D9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>„W zasobach mieszkaniowych Gminy bazowa wysokość czynszu ustalana jest przez Burmistrza Radzymina”</w:t>
      </w:r>
      <w:r w:rsidR="000C32AE">
        <w:rPr>
          <w:rFonts w:ascii="Lato" w:hAnsi="Lato" w:cs="Open Sans"/>
        </w:rPr>
        <w:t>;</w:t>
      </w:r>
    </w:p>
    <w:p w:rsidR="00C7792B" w:rsidRDefault="000C32AE" w:rsidP="000C32AE">
      <w:pPr>
        <w:ind w:left="360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      2). </w:t>
      </w:r>
      <w:r w:rsidR="00A01802" w:rsidRPr="00047D62">
        <w:rPr>
          <w:rFonts w:ascii="Lato" w:hAnsi="Lato" w:cs="Open Sans"/>
        </w:rPr>
        <w:t>§</w:t>
      </w:r>
      <w:r w:rsidR="00A01802">
        <w:rPr>
          <w:rFonts w:ascii="Lato" w:hAnsi="Lato" w:cs="Open Sans"/>
        </w:rPr>
        <w:t xml:space="preserve"> 22 otrzymuje brzmienie: </w:t>
      </w:r>
    </w:p>
    <w:p w:rsidR="00A01802" w:rsidRDefault="00C7792B" w:rsidP="00C7792B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>„</w:t>
      </w:r>
      <w:r w:rsidRPr="00047D62">
        <w:rPr>
          <w:rFonts w:ascii="Lato" w:hAnsi="Lato" w:cs="Open Sans"/>
        </w:rPr>
        <w:t>§</w:t>
      </w:r>
      <w:r>
        <w:rPr>
          <w:rFonts w:ascii="Lato" w:hAnsi="Lato" w:cs="Open Sans"/>
        </w:rPr>
        <w:t xml:space="preserve"> 22</w:t>
      </w:r>
      <w:r w:rsidR="000F1D76">
        <w:rPr>
          <w:rFonts w:ascii="Lato" w:hAnsi="Lato" w:cs="Open Sans"/>
        </w:rPr>
        <w:t>.</w:t>
      </w:r>
      <w:r>
        <w:rPr>
          <w:rFonts w:ascii="Lato" w:hAnsi="Lato" w:cs="Open Sans"/>
        </w:rPr>
        <w:t xml:space="preserve"> </w:t>
      </w:r>
      <w:r w:rsidR="00BC4F75">
        <w:rPr>
          <w:rFonts w:ascii="Lato" w:hAnsi="Lato" w:cs="Open Sans"/>
        </w:rPr>
        <w:t xml:space="preserve"> </w:t>
      </w:r>
      <w:r w:rsidR="000F1D76">
        <w:rPr>
          <w:rFonts w:ascii="Lato" w:hAnsi="Lato" w:cs="Open Sans"/>
        </w:rPr>
        <w:t>Wysokość wydatków w kolejnych latach wraz z kosztami administracji, bieżącej eksploatacji, remontów i modernizacji lokali:</w:t>
      </w:r>
    </w:p>
    <w:p w:rsidR="000F1D76" w:rsidRDefault="00165C31" w:rsidP="00C7792B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1). </w:t>
      </w:r>
      <w:r w:rsidR="000F1D76">
        <w:rPr>
          <w:rFonts w:ascii="Lato" w:hAnsi="Lato" w:cs="Open Sans"/>
        </w:rPr>
        <w:t xml:space="preserve">Rok 2019- </w:t>
      </w:r>
      <w:r w:rsidR="00870ECC">
        <w:rPr>
          <w:rFonts w:ascii="Lato" w:hAnsi="Lato" w:cs="Open Sans"/>
        </w:rPr>
        <w:t>45 800 zł</w:t>
      </w:r>
    </w:p>
    <w:p w:rsidR="00870ECC" w:rsidRDefault="00165C31" w:rsidP="00C7792B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2). </w:t>
      </w:r>
      <w:r w:rsidR="00870ECC">
        <w:rPr>
          <w:rFonts w:ascii="Lato" w:hAnsi="Lato" w:cs="Open Sans"/>
        </w:rPr>
        <w:t>Rok 2020- 201.500 zł</w:t>
      </w:r>
    </w:p>
    <w:p w:rsidR="00870ECC" w:rsidRDefault="00165C31" w:rsidP="00C7792B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3). </w:t>
      </w:r>
      <w:r w:rsidR="00870ECC">
        <w:rPr>
          <w:rFonts w:ascii="Lato" w:hAnsi="Lato" w:cs="Open Sans"/>
        </w:rPr>
        <w:t xml:space="preserve">Rok 2021- 263 700 zł </w:t>
      </w:r>
    </w:p>
    <w:p w:rsidR="00870ECC" w:rsidRDefault="00165C31" w:rsidP="00C7792B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4). </w:t>
      </w:r>
      <w:r w:rsidR="00870ECC">
        <w:rPr>
          <w:rFonts w:ascii="Lato" w:hAnsi="Lato" w:cs="Open Sans"/>
        </w:rPr>
        <w:t>Rok 2022- 266 500 zł</w:t>
      </w:r>
    </w:p>
    <w:p w:rsidR="00870ECC" w:rsidRDefault="00165C31" w:rsidP="00C7792B">
      <w:pPr>
        <w:ind w:left="720"/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5). </w:t>
      </w:r>
      <w:r w:rsidR="00870ECC">
        <w:rPr>
          <w:rFonts w:ascii="Lato" w:hAnsi="Lato" w:cs="Open Sans"/>
        </w:rPr>
        <w:t>Rok 2023- 337 200 zł”</w:t>
      </w:r>
      <w:r w:rsidR="000C32AE">
        <w:rPr>
          <w:rFonts w:ascii="Lato" w:hAnsi="Lato" w:cs="Open Sans"/>
        </w:rPr>
        <w:t>.</w:t>
      </w:r>
    </w:p>
    <w:p w:rsidR="003F48B2" w:rsidRPr="00047D62" w:rsidRDefault="00A01802" w:rsidP="008B07D6">
      <w:pPr>
        <w:jc w:val="both"/>
        <w:rPr>
          <w:rFonts w:ascii="Lato" w:hAnsi="Lato" w:cs="Open Sans"/>
        </w:rPr>
      </w:pPr>
      <w:r>
        <w:rPr>
          <w:rFonts w:ascii="Lato" w:hAnsi="Lato" w:cs="Open Sans"/>
        </w:rPr>
        <w:t xml:space="preserve"> </w:t>
      </w:r>
    </w:p>
    <w:p w:rsidR="003F48B2" w:rsidRPr="00047D62" w:rsidRDefault="003F48B2" w:rsidP="008B07D6">
      <w:pPr>
        <w:jc w:val="both"/>
        <w:rPr>
          <w:rFonts w:ascii="Lato" w:hAnsi="Lato" w:cs="Open Sans"/>
        </w:rPr>
      </w:pP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  <w:t>§ 2</w:t>
      </w:r>
      <w:r w:rsidR="000120C0" w:rsidRPr="00047D62">
        <w:rPr>
          <w:rFonts w:ascii="Lato" w:hAnsi="Lato" w:cs="Open Sans"/>
        </w:rPr>
        <w:t>.</w:t>
      </w:r>
    </w:p>
    <w:p w:rsidR="003F48B2" w:rsidRDefault="003F48B2" w:rsidP="008B07D6">
      <w:pPr>
        <w:jc w:val="both"/>
        <w:rPr>
          <w:rFonts w:ascii="Lato" w:hAnsi="Lato" w:cs="Open Sans"/>
        </w:rPr>
      </w:pPr>
      <w:r w:rsidRPr="00047D62">
        <w:rPr>
          <w:rFonts w:ascii="Lato" w:hAnsi="Lato" w:cs="Open Sans"/>
        </w:rPr>
        <w:t>Wykonanie uchwały powierza się Burmistrzowi Radzymina.</w:t>
      </w:r>
    </w:p>
    <w:p w:rsidR="00870ECC" w:rsidRPr="00047D62" w:rsidRDefault="00870ECC" w:rsidP="008B07D6">
      <w:pPr>
        <w:jc w:val="both"/>
        <w:rPr>
          <w:rFonts w:ascii="Lato" w:hAnsi="Lato" w:cs="Open Sans"/>
        </w:rPr>
      </w:pPr>
    </w:p>
    <w:p w:rsidR="004F63E2" w:rsidRPr="00047D62" w:rsidRDefault="003F48B2" w:rsidP="008B07D6">
      <w:pPr>
        <w:jc w:val="both"/>
        <w:rPr>
          <w:rFonts w:ascii="Lato" w:hAnsi="Lato" w:cs="Open Sans"/>
        </w:rPr>
      </w:pP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  <w:t>§ 3</w:t>
      </w:r>
      <w:r w:rsidR="000120C0" w:rsidRPr="00047D62">
        <w:rPr>
          <w:rFonts w:ascii="Lato" w:hAnsi="Lato" w:cs="Open Sans"/>
        </w:rPr>
        <w:t>.</w:t>
      </w:r>
    </w:p>
    <w:p w:rsidR="003F48B2" w:rsidRPr="00047D62" w:rsidRDefault="003F48B2" w:rsidP="008B07D6">
      <w:pPr>
        <w:jc w:val="both"/>
        <w:rPr>
          <w:rFonts w:ascii="Lato" w:hAnsi="Lato" w:cs="Open Sans"/>
        </w:rPr>
      </w:pPr>
      <w:r w:rsidRPr="00047D62">
        <w:rPr>
          <w:rFonts w:ascii="Lato" w:hAnsi="Lato" w:cs="Open Sans"/>
        </w:rPr>
        <w:t>Uchwała wchodzi w życie po upływie 14 dni od dnia ogłoszenia w Dzienniku Urzędowym Województwa Mazowieckiego.</w:t>
      </w:r>
    </w:p>
    <w:p w:rsidR="003F48B2" w:rsidRPr="00047D62" w:rsidRDefault="003F48B2" w:rsidP="008B07D6">
      <w:pPr>
        <w:jc w:val="both"/>
        <w:rPr>
          <w:rFonts w:ascii="Lato" w:hAnsi="Lato" w:cs="Open Sans"/>
        </w:rPr>
      </w:pPr>
    </w:p>
    <w:p w:rsidR="00710CD3" w:rsidRDefault="003F48B2" w:rsidP="008B07D6">
      <w:pPr>
        <w:jc w:val="both"/>
        <w:rPr>
          <w:rFonts w:ascii="Lato" w:hAnsi="Lato" w:cs="Open Sans"/>
        </w:rPr>
      </w:pP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  <w:r w:rsidRPr="00047D62">
        <w:rPr>
          <w:rFonts w:ascii="Lato" w:hAnsi="Lato" w:cs="Open Sans"/>
        </w:rPr>
        <w:tab/>
      </w: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</w:rPr>
      </w:pPr>
    </w:p>
    <w:p w:rsidR="00710CD3" w:rsidRDefault="00710CD3" w:rsidP="008B07D6">
      <w:pPr>
        <w:jc w:val="both"/>
        <w:rPr>
          <w:rFonts w:ascii="Lato" w:hAnsi="Lato" w:cs="Open Sans"/>
          <w:b/>
        </w:rPr>
      </w:pPr>
      <w:r>
        <w:rPr>
          <w:rFonts w:ascii="Lato" w:hAnsi="Lato" w:cs="Open Sans"/>
        </w:rPr>
        <w:lastRenderedPageBreak/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 w:rsidRPr="00710CD3">
        <w:rPr>
          <w:rFonts w:ascii="Lato" w:hAnsi="Lato" w:cs="Open Sans"/>
          <w:b/>
        </w:rPr>
        <w:t xml:space="preserve">Uzasadnienie </w:t>
      </w:r>
    </w:p>
    <w:p w:rsidR="00710CD3" w:rsidRDefault="00710CD3" w:rsidP="008B07D6">
      <w:pPr>
        <w:jc w:val="both"/>
        <w:rPr>
          <w:rFonts w:ascii="Lato" w:hAnsi="Lato" w:cs="Open Sans"/>
          <w:b/>
        </w:rPr>
      </w:pPr>
    </w:p>
    <w:p w:rsidR="00EE7531" w:rsidRPr="00EE7531" w:rsidRDefault="00710CD3" w:rsidP="00EE7531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 w:cs="Open Sans"/>
        </w:rPr>
        <w:tab/>
      </w:r>
      <w:r w:rsidR="00EE7531" w:rsidRPr="00EE7531">
        <w:rPr>
          <w:rFonts w:ascii="Lato" w:hAnsi="Lato"/>
        </w:rPr>
        <w:t xml:space="preserve">W związku z uzyskanymi z Mazowieckiego Urzędu Wojewódzkiego zastrzeżeniami co do zasadności niektórych zapisów w Wieloletnim Planie Gospodarowania Gminnym Zasobem Mieszkaniowym, konieczne było wprowadzenie zmian w treści dwóch paragrafów. </w:t>
      </w:r>
    </w:p>
    <w:p w:rsidR="00EE7531" w:rsidRPr="00EE7531" w:rsidRDefault="00EE7531" w:rsidP="00EE7531">
      <w:pPr>
        <w:jc w:val="both"/>
        <w:rPr>
          <w:rFonts w:ascii="Lato" w:hAnsi="Lato"/>
        </w:rPr>
      </w:pPr>
      <w:r w:rsidRPr="00EE7531">
        <w:rPr>
          <w:rFonts w:ascii="Lato" w:hAnsi="Lato"/>
        </w:rPr>
        <w:t xml:space="preserve">W </w:t>
      </w:r>
      <w:r>
        <w:rPr>
          <w:rFonts w:ascii="Lato" w:hAnsi="Lato" w:cs="Open Sans"/>
        </w:rPr>
        <w:t>§</w:t>
      </w:r>
      <w:r w:rsidRPr="00EE7531">
        <w:rPr>
          <w:rFonts w:ascii="Lato" w:hAnsi="Lato"/>
        </w:rPr>
        <w:t xml:space="preserve"> 13, zespól prawny M</w:t>
      </w:r>
      <w:r>
        <w:rPr>
          <w:rFonts w:ascii="Lato" w:hAnsi="Lato"/>
        </w:rPr>
        <w:t xml:space="preserve">azowieckiego Urzędu Wojewódzkiego </w:t>
      </w:r>
      <w:r w:rsidRPr="00EE7531">
        <w:rPr>
          <w:rFonts w:ascii="Lato" w:hAnsi="Lato"/>
        </w:rPr>
        <w:t xml:space="preserve">poprosił o usunięcie definicji powierzchni użytkowej lokalu wobec powtarzania zapisów z ustawy. </w:t>
      </w:r>
    </w:p>
    <w:p w:rsidR="00EE7531" w:rsidRPr="00EE7531" w:rsidRDefault="00EE7531" w:rsidP="00EE7531">
      <w:pPr>
        <w:jc w:val="both"/>
        <w:rPr>
          <w:rFonts w:ascii="Lato" w:hAnsi="Lato"/>
        </w:rPr>
      </w:pPr>
      <w:r w:rsidRPr="00EE7531">
        <w:rPr>
          <w:rFonts w:ascii="Lato" w:hAnsi="Lato"/>
        </w:rPr>
        <w:t xml:space="preserve">W </w:t>
      </w:r>
      <w:r>
        <w:rPr>
          <w:rFonts w:ascii="Lato" w:hAnsi="Lato" w:cs="Open Sans"/>
        </w:rPr>
        <w:t xml:space="preserve">§ </w:t>
      </w:r>
      <w:r w:rsidRPr="00EE7531">
        <w:rPr>
          <w:rFonts w:ascii="Lato" w:hAnsi="Lato"/>
        </w:rPr>
        <w:t xml:space="preserve">22 zobowiązano Gminę do wskazania ponownie wartości nakładów, które zostaną poniesione w poszczególnych latach 2019-2023, a nie jak dotychczas przyjmowano tj. wskazanie nakładów z lat poprzednich w porównaniu z latami przyszłymi. </w:t>
      </w:r>
    </w:p>
    <w:p w:rsidR="00EE7531" w:rsidRPr="00EE7531" w:rsidRDefault="00EE7531" w:rsidP="00EE7531">
      <w:pPr>
        <w:jc w:val="both"/>
        <w:rPr>
          <w:rFonts w:ascii="Lato" w:hAnsi="Lato"/>
        </w:rPr>
      </w:pPr>
      <w:r w:rsidRPr="00EE7531">
        <w:rPr>
          <w:rFonts w:ascii="Lato" w:hAnsi="Lato"/>
        </w:rPr>
        <w:t xml:space="preserve">Wobec powyższego zasadnym jest podjęcie uchwały. </w:t>
      </w:r>
    </w:p>
    <w:p w:rsidR="00EE7531" w:rsidRPr="00EE7531" w:rsidRDefault="00EE7531" w:rsidP="00EE7531">
      <w:pPr>
        <w:rPr>
          <w:rFonts w:ascii="Lato" w:hAnsi="Lato"/>
        </w:rPr>
      </w:pPr>
    </w:p>
    <w:p w:rsidR="00710CD3" w:rsidRPr="00710CD3" w:rsidRDefault="00710CD3" w:rsidP="008B07D6">
      <w:pPr>
        <w:jc w:val="both"/>
        <w:rPr>
          <w:rFonts w:ascii="Lato" w:hAnsi="Lato" w:cs="Open Sans"/>
        </w:rPr>
      </w:pPr>
    </w:p>
    <w:sectPr w:rsidR="00710CD3" w:rsidRPr="00710CD3" w:rsidSect="00D2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D84"/>
    <w:multiLevelType w:val="hybridMultilevel"/>
    <w:tmpl w:val="9914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19C"/>
    <w:multiLevelType w:val="hybridMultilevel"/>
    <w:tmpl w:val="2834D924"/>
    <w:lvl w:ilvl="0" w:tplc="4F4C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63893"/>
    <w:multiLevelType w:val="hybridMultilevel"/>
    <w:tmpl w:val="809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4662C"/>
    <w:rsid w:val="000120C0"/>
    <w:rsid w:val="00047D62"/>
    <w:rsid w:val="00085532"/>
    <w:rsid w:val="000A50D9"/>
    <w:rsid w:val="000B3F11"/>
    <w:rsid w:val="000C32AE"/>
    <w:rsid w:val="000F1D76"/>
    <w:rsid w:val="0014662C"/>
    <w:rsid w:val="00165C31"/>
    <w:rsid w:val="00211D5D"/>
    <w:rsid w:val="002B6539"/>
    <w:rsid w:val="002F2BB7"/>
    <w:rsid w:val="003E34DB"/>
    <w:rsid w:val="003E6244"/>
    <w:rsid w:val="003F48B2"/>
    <w:rsid w:val="004F63E2"/>
    <w:rsid w:val="00576652"/>
    <w:rsid w:val="00582D7D"/>
    <w:rsid w:val="00585608"/>
    <w:rsid w:val="0060774F"/>
    <w:rsid w:val="00710CD3"/>
    <w:rsid w:val="00752177"/>
    <w:rsid w:val="007E78AA"/>
    <w:rsid w:val="007F0AEE"/>
    <w:rsid w:val="00870ECC"/>
    <w:rsid w:val="008A6A34"/>
    <w:rsid w:val="008B07D6"/>
    <w:rsid w:val="009369AC"/>
    <w:rsid w:val="00943094"/>
    <w:rsid w:val="009B1996"/>
    <w:rsid w:val="009E2B12"/>
    <w:rsid w:val="00A01802"/>
    <w:rsid w:val="00A24B39"/>
    <w:rsid w:val="00A32257"/>
    <w:rsid w:val="00A908F1"/>
    <w:rsid w:val="00BC4F75"/>
    <w:rsid w:val="00C7792B"/>
    <w:rsid w:val="00D26558"/>
    <w:rsid w:val="00E25B2F"/>
    <w:rsid w:val="00E35FB1"/>
    <w:rsid w:val="00EA4E7C"/>
    <w:rsid w:val="00EE7531"/>
    <w:rsid w:val="00F039BD"/>
    <w:rsid w:val="00F4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65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Radzymin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Radzymin</dc:creator>
  <cp:lastModifiedBy>ewojcieszkiewicz</cp:lastModifiedBy>
  <cp:revision>2</cp:revision>
  <cp:lastPrinted>2019-06-03T14:51:00Z</cp:lastPrinted>
  <dcterms:created xsi:type="dcterms:W3CDTF">2019-06-10T09:37:00Z</dcterms:created>
  <dcterms:modified xsi:type="dcterms:W3CDTF">2019-06-10T09:37:00Z</dcterms:modified>
</cp:coreProperties>
</file>